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C968" w14:textId="77777777" w:rsidR="008F0686" w:rsidRPr="00260768" w:rsidRDefault="008F0686" w:rsidP="008F0686">
      <w:pPr>
        <w:widowControl/>
        <w:autoSpaceDE/>
        <w:autoSpaceDN/>
        <w:adjustRightInd/>
        <w:jc w:val="center"/>
        <w:rPr>
          <w:rFonts w:ascii="Baskerville Old Face" w:eastAsiaTheme="minorHAnsi" w:hAnsi="Baskerville Old Face"/>
          <w:i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sz w:val="22"/>
          <w:szCs w:val="22"/>
          <w:lang w:val="es-ES_tradnl"/>
        </w:rPr>
        <w:t>[</w:t>
      </w:r>
      <w:r w:rsidRPr="00260768">
        <w:rPr>
          <w:rFonts w:ascii="Baskerville Old Face" w:eastAsiaTheme="minorHAnsi" w:hAnsi="Baskerville Old Face"/>
          <w:i/>
          <w:sz w:val="22"/>
          <w:szCs w:val="22"/>
          <w:lang w:val="es-ES_tradnl"/>
        </w:rPr>
        <w:t>Papel Membretado</w:t>
      </w:r>
      <w:r w:rsidRPr="00260768">
        <w:rPr>
          <w:rFonts w:ascii="Baskerville Old Face" w:eastAsiaTheme="minorHAnsi" w:hAnsi="Baskerville Old Face"/>
          <w:sz w:val="22"/>
          <w:szCs w:val="22"/>
          <w:lang w:val="es-ES_tradnl"/>
        </w:rPr>
        <w:t>]</w:t>
      </w:r>
    </w:p>
    <w:p w14:paraId="6769BB7E" w14:textId="77777777" w:rsidR="008F0686" w:rsidRPr="00260768" w:rsidRDefault="008F0686" w:rsidP="008F0686">
      <w:pPr>
        <w:widowControl/>
        <w:autoSpaceDE/>
        <w:autoSpaceDN/>
        <w:adjustRightInd/>
        <w:jc w:val="center"/>
        <w:rPr>
          <w:rFonts w:ascii="Baskerville Old Face" w:eastAsiaTheme="minorHAnsi" w:hAnsi="Baskerville Old Face"/>
          <w:b/>
          <w:sz w:val="22"/>
          <w:szCs w:val="22"/>
          <w:lang w:val="es-ES_tradnl"/>
        </w:rPr>
      </w:pPr>
    </w:p>
    <w:p w14:paraId="5BF3458A" w14:textId="24EECBEA" w:rsidR="008F0686" w:rsidRPr="00260768" w:rsidRDefault="008F0686" w:rsidP="008F0686">
      <w:pPr>
        <w:widowControl/>
        <w:autoSpaceDE/>
        <w:autoSpaceDN/>
        <w:adjustRightInd/>
        <w:jc w:val="center"/>
        <w:rPr>
          <w:rFonts w:ascii="Baskerville Old Face" w:eastAsiaTheme="minorHAnsi" w:hAnsi="Baskerville Old Face"/>
          <w:b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b/>
          <w:sz w:val="22"/>
          <w:szCs w:val="22"/>
          <w:lang w:val="es-ES_tradnl"/>
        </w:rPr>
        <w:t>Formato de Carta de Certificación de Firma</w:t>
      </w:r>
      <w:r w:rsidR="00372DC5">
        <w:rPr>
          <w:rFonts w:ascii="Baskerville Old Face" w:eastAsiaTheme="minorHAnsi" w:hAnsi="Baskerville Old Face"/>
          <w:b/>
          <w:sz w:val="22"/>
          <w:szCs w:val="22"/>
          <w:lang w:val="es-ES_tradnl"/>
        </w:rPr>
        <w:t>s</w:t>
      </w:r>
    </w:p>
    <w:p w14:paraId="1EBFACD5" w14:textId="77777777" w:rsidR="008F0686" w:rsidRPr="00260768" w:rsidRDefault="008F0686" w:rsidP="008F0686">
      <w:pPr>
        <w:widowControl/>
        <w:autoSpaceDE/>
        <w:autoSpaceDN/>
        <w:adjustRightInd/>
        <w:jc w:val="center"/>
        <w:rPr>
          <w:rFonts w:ascii="Baskerville Old Face" w:eastAsiaTheme="minorHAnsi" w:hAnsi="Baskerville Old Face"/>
          <w:sz w:val="22"/>
          <w:szCs w:val="22"/>
          <w:lang w:val="es-ES_tradnl"/>
        </w:rPr>
      </w:pPr>
    </w:p>
    <w:p w14:paraId="13DE1A68" w14:textId="77777777" w:rsidR="008F0686" w:rsidRPr="00260768" w:rsidRDefault="008F0686" w:rsidP="008F0686">
      <w:pPr>
        <w:widowControl/>
        <w:autoSpaceDE/>
        <w:autoSpaceDN/>
        <w:adjustRightInd/>
        <w:jc w:val="center"/>
        <w:rPr>
          <w:rFonts w:ascii="Baskerville Old Face" w:eastAsiaTheme="minorHAnsi" w:hAnsi="Baskerville Old Face"/>
          <w:sz w:val="22"/>
          <w:szCs w:val="22"/>
          <w:lang w:val="es-ES_tradnl"/>
        </w:rPr>
      </w:pPr>
    </w:p>
    <w:p w14:paraId="4AA7C632" w14:textId="04EA84BD" w:rsidR="008F0686" w:rsidRPr="00260768" w:rsidRDefault="008F0686" w:rsidP="008F0686">
      <w:pPr>
        <w:widowControl/>
        <w:jc w:val="right"/>
        <w:rPr>
          <w:rFonts w:ascii="Baskerville Old Face" w:eastAsiaTheme="minorHAnsi" w:hAnsi="Baskerville Old Face"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sz w:val="22"/>
          <w:szCs w:val="22"/>
          <w:lang w:val="es-ES_tradnl"/>
        </w:rPr>
        <w:t>[Lugar y Fecha].</w:t>
      </w:r>
    </w:p>
    <w:p w14:paraId="216B51C5" w14:textId="02D3D25A" w:rsidR="008F0686" w:rsidRPr="00260768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="Baskerville Old Face" w:eastAsiaTheme="minorHAnsi" w:hAnsi="Baskerville Old Face"/>
          <w:b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b/>
          <w:sz w:val="22"/>
          <w:szCs w:val="22"/>
          <w:lang w:val="es-ES_tradnl"/>
        </w:rPr>
        <w:t>Banco Santander México, S.A., Institución de Banca Múltiple,</w:t>
      </w:r>
    </w:p>
    <w:p w14:paraId="13397E4C" w14:textId="295D52BF" w:rsidR="008F0686" w:rsidRPr="00260768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="Baskerville Old Face" w:eastAsiaTheme="minorHAnsi" w:hAnsi="Baskerville Old Face"/>
          <w:b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b/>
          <w:sz w:val="22"/>
          <w:szCs w:val="22"/>
          <w:lang w:val="es-ES_tradnl"/>
        </w:rPr>
        <w:t>Grupo Financiero Santander México,</w:t>
      </w:r>
    </w:p>
    <w:p w14:paraId="7C3C2E3E" w14:textId="500BF7B4" w:rsidR="008F0686" w:rsidRPr="00260768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="Baskerville Old Face" w:eastAsiaTheme="minorHAnsi" w:hAnsi="Baskerville Old Face"/>
          <w:bCs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bCs/>
          <w:sz w:val="22"/>
          <w:szCs w:val="22"/>
          <w:lang w:val="es-ES_tradnl"/>
        </w:rPr>
        <w:t>Av. Vasco de Quiroga 3900, Corporativo Diamante Piso 2 Torre B</w:t>
      </w:r>
    </w:p>
    <w:p w14:paraId="762A88D5" w14:textId="506A9195" w:rsidR="008F0686" w:rsidRPr="00260768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="Baskerville Old Face" w:eastAsiaTheme="minorHAnsi" w:hAnsi="Baskerville Old Face"/>
          <w:bCs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bCs/>
          <w:sz w:val="22"/>
          <w:szCs w:val="22"/>
          <w:lang w:val="es-ES_tradnl"/>
        </w:rPr>
        <w:t>Col. Lomas de Santa Fé, Alcaldía Cuajimalpa de Morelos, C.P. 05300, Ciudad de México</w:t>
      </w:r>
    </w:p>
    <w:p w14:paraId="26AB317F" w14:textId="2A1B794B" w:rsidR="008F0686" w:rsidRPr="00260768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="Baskerville Old Face" w:eastAsiaTheme="minorHAnsi" w:hAnsi="Baskerville Old Face"/>
          <w:bCs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bCs/>
          <w:sz w:val="22"/>
          <w:szCs w:val="22"/>
          <w:lang w:val="es-ES_tradnl"/>
        </w:rPr>
        <w:t>Atención: Lic. Pedro Salazar González, Delegado Fiduciario</w:t>
      </w:r>
    </w:p>
    <w:p w14:paraId="10969175" w14:textId="77777777" w:rsidR="008F0686" w:rsidRPr="00260768" w:rsidRDefault="008F0686" w:rsidP="008F0686">
      <w:pPr>
        <w:widowControl/>
        <w:autoSpaceDE/>
        <w:autoSpaceDN/>
        <w:adjustRightInd/>
        <w:ind w:right="846"/>
        <w:jc w:val="both"/>
        <w:rPr>
          <w:rFonts w:ascii="Baskerville Old Face" w:eastAsiaTheme="minorHAnsi" w:hAnsi="Baskerville Old Face"/>
          <w:sz w:val="22"/>
          <w:szCs w:val="22"/>
          <w:lang w:val="es-ES_tradnl"/>
        </w:rPr>
      </w:pPr>
    </w:p>
    <w:p w14:paraId="7B56F171" w14:textId="258F25CC" w:rsidR="008F0686" w:rsidRPr="00260768" w:rsidRDefault="008F0686" w:rsidP="008F0686">
      <w:pPr>
        <w:widowControl/>
        <w:autoSpaceDE/>
        <w:autoSpaceDN/>
        <w:adjustRightInd/>
        <w:ind w:left="3960"/>
        <w:jc w:val="right"/>
        <w:rPr>
          <w:rFonts w:ascii="Baskerville Old Face" w:eastAsiaTheme="minorHAnsi" w:hAnsi="Baskerville Old Face"/>
          <w:i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sz w:val="22"/>
          <w:szCs w:val="22"/>
          <w:lang w:val="es-ES_tradnl"/>
        </w:rPr>
        <w:t xml:space="preserve">Ref. </w:t>
      </w:r>
      <w:r w:rsidRPr="00260768">
        <w:rPr>
          <w:rFonts w:ascii="Baskerville Old Face" w:eastAsiaTheme="minorHAnsi" w:hAnsi="Baskerville Old Face"/>
          <w:sz w:val="22"/>
          <w:szCs w:val="22"/>
          <w:u w:val="single"/>
          <w:lang w:val="es-ES_tradnl"/>
        </w:rPr>
        <w:t>Certificación de Firmas Fideicomiso F/2004588</w:t>
      </w:r>
      <w:r w:rsidRPr="00260768">
        <w:rPr>
          <w:rFonts w:ascii="Baskerville Old Face" w:eastAsiaTheme="minorHAnsi" w:hAnsi="Baskerville Old Face"/>
          <w:sz w:val="22"/>
          <w:szCs w:val="22"/>
          <w:lang w:val="es-ES_tradnl"/>
        </w:rPr>
        <w:t>.</w:t>
      </w:r>
    </w:p>
    <w:p w14:paraId="5179883E" w14:textId="77777777" w:rsidR="008F0686" w:rsidRPr="00260768" w:rsidRDefault="008F0686" w:rsidP="008F0686">
      <w:pPr>
        <w:widowControl/>
        <w:autoSpaceDE/>
        <w:autoSpaceDN/>
        <w:adjustRightInd/>
        <w:ind w:firstLine="708"/>
        <w:jc w:val="both"/>
        <w:rPr>
          <w:rFonts w:ascii="Baskerville Old Face" w:hAnsi="Baskerville Old Face"/>
          <w:sz w:val="22"/>
          <w:szCs w:val="22"/>
          <w:lang w:val="es-ES_tradnl"/>
        </w:rPr>
      </w:pPr>
    </w:p>
    <w:p w14:paraId="3E6C86AB" w14:textId="0CEA2EDF" w:rsidR="008F0686" w:rsidRPr="00260768" w:rsidRDefault="008F0686" w:rsidP="008F0686">
      <w:pPr>
        <w:widowControl/>
        <w:autoSpaceDE/>
        <w:autoSpaceDN/>
        <w:adjustRightInd/>
        <w:ind w:firstLine="708"/>
        <w:jc w:val="both"/>
        <w:rPr>
          <w:rFonts w:ascii="Baskerville Old Face" w:hAnsi="Baskerville Old Face"/>
          <w:sz w:val="22"/>
          <w:szCs w:val="22"/>
          <w:lang w:val="es-ES_tradnl"/>
        </w:rPr>
      </w:pPr>
      <w:r w:rsidRPr="00260768">
        <w:rPr>
          <w:rFonts w:ascii="Baskerville Old Face" w:hAnsi="Baskerville Old Face"/>
          <w:sz w:val="22"/>
          <w:szCs w:val="22"/>
          <w:lang w:val="es-ES_tradnl"/>
        </w:rPr>
        <w:t>El que suscribe, [Nombre Completo del Representante Legal], [Cargo] de [Razón Social o Denominación de la persona moral], en relación con el Fideicomiso F/</w:t>
      </w:r>
      <w:r w:rsidRPr="00260768">
        <w:rPr>
          <w:rFonts w:ascii="Baskerville Old Face" w:hAnsi="Baskerville Old Face"/>
          <w:sz w:val="22"/>
          <w:szCs w:val="22"/>
          <w:u w:val="single"/>
          <w:lang w:val="es-ES_tradnl"/>
        </w:rPr>
        <w:t>2004588</w:t>
      </w:r>
      <w:r w:rsidRPr="00260768">
        <w:rPr>
          <w:rFonts w:ascii="Baskerville Old Face" w:hAnsi="Baskerville Old Face"/>
          <w:sz w:val="22"/>
          <w:szCs w:val="22"/>
          <w:lang w:val="es-ES_tradnl"/>
        </w:rPr>
        <w:t xml:space="preserve"> (el “</w:t>
      </w:r>
      <w:r w:rsidRPr="00260768">
        <w:rPr>
          <w:rFonts w:ascii="Baskerville Old Face" w:hAnsi="Baskerville Old Face"/>
          <w:sz w:val="22"/>
          <w:szCs w:val="22"/>
          <w:u w:val="single"/>
          <w:lang w:val="es-ES_tradnl"/>
        </w:rPr>
        <w:t>Fideicomiso</w:t>
      </w:r>
      <w:r w:rsidRPr="00260768">
        <w:rPr>
          <w:rFonts w:ascii="Baskerville Old Face" w:hAnsi="Baskerville Old Face"/>
          <w:sz w:val="22"/>
          <w:szCs w:val="22"/>
          <w:lang w:val="es-ES_tradnl"/>
        </w:rPr>
        <w:t>”), en el cual Banco Santander México, S.A. Institución de Banca Múltiple, Grupo Financiero Santander México, actúa en calidad de Fiduciario (el “</w:t>
      </w:r>
      <w:r w:rsidRPr="00260768">
        <w:rPr>
          <w:rFonts w:ascii="Baskerville Old Face" w:hAnsi="Baskerville Old Face"/>
          <w:sz w:val="22"/>
          <w:szCs w:val="22"/>
          <w:u w:val="single"/>
          <w:lang w:val="es-ES_tradnl"/>
        </w:rPr>
        <w:t>Fiduciario</w:t>
      </w:r>
      <w:r w:rsidRPr="00260768">
        <w:rPr>
          <w:rFonts w:ascii="Baskerville Old Face" w:hAnsi="Baskerville Old Face"/>
          <w:sz w:val="22"/>
          <w:szCs w:val="22"/>
          <w:lang w:val="es-ES_tradnl"/>
        </w:rPr>
        <w:t>”), certifica que: (i) las personas cuyos nombres se listan a continuación (las “</w:t>
      </w:r>
      <w:r w:rsidRPr="00260768">
        <w:rPr>
          <w:rFonts w:ascii="Baskerville Old Face" w:hAnsi="Baskerville Old Face"/>
          <w:sz w:val="22"/>
          <w:szCs w:val="22"/>
          <w:u w:val="single"/>
          <w:lang w:val="es-ES_tradnl"/>
        </w:rPr>
        <w:t>Personas Autorizadas</w:t>
      </w:r>
      <w:r w:rsidRPr="00260768">
        <w:rPr>
          <w:rFonts w:ascii="Baskerville Old Face" w:hAnsi="Baskerville Old Face"/>
          <w:sz w:val="22"/>
          <w:szCs w:val="22"/>
          <w:lang w:val="es-ES_tradnl"/>
        </w:rPr>
        <w:t xml:space="preserve">”) se encuentran debidamente facultadas para girar, indistintamente, instrucciones al Fiduciario, de conformidad con los términos y condiciones del Fideicomiso; (ii) la firma autógrafa que aparece en esta certificación al lado del nombre de las Personas Autorizadas, es la firma con la que se ostentan; (iii) el Fiduciario únicamente deberá reconocer como válidas las instrucciones firmadas por las Personas Autorizadas; y (iv) que el Fiduciario quedará libre de cualquier responsabilidad siempre que cumpla cualquier instrucción emitida por las Personas Autorizadas. </w:t>
      </w:r>
    </w:p>
    <w:p w14:paraId="64772749" w14:textId="77777777" w:rsidR="008F0686" w:rsidRPr="00260768" w:rsidRDefault="008F0686" w:rsidP="008F0686">
      <w:pPr>
        <w:widowControl/>
        <w:autoSpaceDE/>
        <w:autoSpaceDN/>
        <w:adjustRightInd/>
        <w:rPr>
          <w:rFonts w:ascii="Baskerville Old Face" w:hAnsi="Baskerville Old Face"/>
          <w:spacing w:val="-3"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004"/>
        <w:gridCol w:w="2712"/>
      </w:tblGrid>
      <w:tr w:rsidR="008F0686" w:rsidRPr="00260768" w14:paraId="64C85649" w14:textId="77777777" w:rsidTr="009520A9">
        <w:trPr>
          <w:trHeight w:val="45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FB34" w14:textId="77777777" w:rsidR="008F0686" w:rsidRPr="00260768" w:rsidRDefault="008F0686" w:rsidP="009520A9">
            <w:pPr>
              <w:widowControl/>
              <w:autoSpaceDE/>
              <w:autoSpaceDN/>
              <w:adjustRightInd/>
              <w:jc w:val="center"/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</w:pPr>
            <w:r w:rsidRPr="00260768"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D201" w14:textId="77777777" w:rsidR="008F0686" w:rsidRPr="00260768" w:rsidRDefault="008F0686" w:rsidP="009520A9">
            <w:pPr>
              <w:widowControl/>
              <w:autoSpaceDE/>
              <w:autoSpaceDN/>
              <w:adjustRightInd/>
              <w:jc w:val="center"/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</w:pPr>
            <w:r w:rsidRPr="00260768"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  <w:t>FIRMA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6195" w14:textId="77777777" w:rsidR="008F0686" w:rsidRPr="00260768" w:rsidRDefault="008F0686" w:rsidP="009520A9">
            <w:pPr>
              <w:widowControl/>
              <w:autoSpaceDE/>
              <w:autoSpaceDN/>
              <w:adjustRightInd/>
              <w:jc w:val="center"/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</w:pPr>
            <w:r w:rsidRPr="00260768"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  <w:t>TELÉFONO</w:t>
            </w:r>
          </w:p>
        </w:tc>
      </w:tr>
      <w:tr w:rsidR="008F0686" w:rsidRPr="00260768" w14:paraId="00981933" w14:textId="77777777" w:rsidTr="009520A9">
        <w:trPr>
          <w:trHeight w:val="54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175" w14:textId="77777777" w:rsidR="008F0686" w:rsidRPr="00260768" w:rsidRDefault="008F0686" w:rsidP="009520A9">
            <w:pPr>
              <w:widowControl/>
              <w:autoSpaceDE/>
              <w:autoSpaceDN/>
              <w:adjustRightInd/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77C5" w14:textId="77777777" w:rsidR="008F0686" w:rsidRPr="00260768" w:rsidRDefault="008F0686" w:rsidP="009520A9">
            <w:pPr>
              <w:widowControl/>
              <w:autoSpaceDE/>
              <w:autoSpaceDN/>
              <w:adjustRightInd/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A8F" w14:textId="77777777" w:rsidR="008F0686" w:rsidRPr="00260768" w:rsidRDefault="008F0686" w:rsidP="009520A9">
            <w:pPr>
              <w:widowControl/>
              <w:autoSpaceDE/>
              <w:autoSpaceDN/>
              <w:adjustRightInd/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660B644F" w14:textId="77777777" w:rsidR="008F0686" w:rsidRPr="00260768" w:rsidRDefault="008F0686" w:rsidP="008F0686">
      <w:pPr>
        <w:widowControl/>
        <w:autoSpaceDE/>
        <w:autoSpaceDN/>
        <w:adjustRightInd/>
        <w:ind w:firstLine="708"/>
        <w:jc w:val="both"/>
        <w:rPr>
          <w:rFonts w:ascii="Baskerville Old Face" w:hAnsi="Baskerville Old Face"/>
          <w:sz w:val="22"/>
          <w:szCs w:val="22"/>
          <w:lang w:val="es-ES_tradnl"/>
        </w:rPr>
      </w:pPr>
    </w:p>
    <w:p w14:paraId="5E142009" w14:textId="77777777" w:rsidR="008F0686" w:rsidRPr="00260768" w:rsidRDefault="008F0686" w:rsidP="008F0686">
      <w:pPr>
        <w:widowControl/>
        <w:autoSpaceDE/>
        <w:autoSpaceDN/>
        <w:adjustRightInd/>
        <w:ind w:firstLine="708"/>
        <w:jc w:val="both"/>
        <w:rPr>
          <w:rFonts w:ascii="Baskerville Old Face" w:hAnsi="Baskerville Old Face"/>
          <w:sz w:val="22"/>
          <w:szCs w:val="22"/>
          <w:lang w:val="es-ES_tradnl"/>
        </w:rPr>
      </w:pPr>
      <w:r w:rsidRPr="00260768">
        <w:rPr>
          <w:rFonts w:ascii="Baskerville Old Face" w:hAnsi="Baskerville Old Face"/>
          <w:sz w:val="22"/>
          <w:szCs w:val="22"/>
          <w:lang w:val="es-ES_tradnl"/>
        </w:rPr>
        <w:tab/>
      </w:r>
    </w:p>
    <w:p w14:paraId="451DEFCE" w14:textId="77777777" w:rsidR="008F0686" w:rsidRPr="00260768" w:rsidRDefault="008F0686" w:rsidP="008F0686">
      <w:pPr>
        <w:widowControl/>
        <w:autoSpaceDE/>
        <w:autoSpaceDN/>
        <w:adjustRightInd/>
        <w:ind w:firstLine="708"/>
        <w:jc w:val="both"/>
        <w:rPr>
          <w:rFonts w:ascii="Baskerville Old Face" w:hAnsi="Baskerville Old Face"/>
          <w:sz w:val="22"/>
          <w:szCs w:val="22"/>
          <w:lang w:val="es-ES_tradnl"/>
        </w:rPr>
      </w:pPr>
    </w:p>
    <w:p w14:paraId="28859950" w14:textId="77777777" w:rsidR="008F0686" w:rsidRPr="00260768" w:rsidRDefault="008F0686" w:rsidP="008F0686">
      <w:pPr>
        <w:widowControl/>
        <w:autoSpaceDE/>
        <w:autoSpaceDN/>
        <w:adjustRightInd/>
        <w:ind w:left="708"/>
        <w:jc w:val="both"/>
        <w:rPr>
          <w:rFonts w:ascii="Baskerville Old Face" w:hAnsi="Baskerville Old Face"/>
          <w:sz w:val="22"/>
          <w:szCs w:val="22"/>
          <w:lang w:val="es-ES_tradnl"/>
        </w:rPr>
      </w:pPr>
    </w:p>
    <w:p w14:paraId="285765FC" w14:textId="77777777" w:rsidR="008F0686" w:rsidRPr="00260768" w:rsidRDefault="008F0686" w:rsidP="008F0686">
      <w:pPr>
        <w:widowControl/>
        <w:autoSpaceDE/>
        <w:autoSpaceDN/>
        <w:adjustRightInd/>
        <w:ind w:firstLine="708"/>
        <w:jc w:val="both"/>
        <w:rPr>
          <w:rFonts w:ascii="Baskerville Old Face" w:hAnsi="Baskerville Old Face"/>
          <w:sz w:val="22"/>
          <w:szCs w:val="22"/>
          <w:lang w:val="es-ES_tradnl"/>
        </w:rPr>
      </w:pPr>
    </w:p>
    <w:p w14:paraId="3BF038CF" w14:textId="77777777" w:rsidR="008F0686" w:rsidRPr="00260768" w:rsidRDefault="008F0686" w:rsidP="008F0686">
      <w:pPr>
        <w:widowControl/>
        <w:autoSpaceDE/>
        <w:autoSpaceDN/>
        <w:adjustRightInd/>
        <w:ind w:firstLine="708"/>
        <w:jc w:val="both"/>
        <w:rPr>
          <w:rFonts w:ascii="Baskerville Old Face" w:hAnsi="Baskerville Old Face"/>
          <w:sz w:val="22"/>
          <w:szCs w:val="22"/>
          <w:lang w:val="es-ES_tradnl"/>
        </w:rPr>
      </w:pPr>
    </w:p>
    <w:p w14:paraId="09C022E3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  <w:r w:rsidRPr="00260768">
        <w:rPr>
          <w:rFonts w:ascii="Baskerville Old Face" w:hAnsi="Baskerville Old Face"/>
          <w:sz w:val="22"/>
          <w:szCs w:val="22"/>
          <w:lang w:val="es-ES_tradnl"/>
        </w:rPr>
        <w:t>Atentamente,</w:t>
      </w:r>
    </w:p>
    <w:p w14:paraId="2B070F18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  <w:r w:rsidRPr="00260768">
        <w:rPr>
          <w:rFonts w:ascii="Baskerville Old Face" w:hAnsi="Baskerville Old Face"/>
          <w:sz w:val="22"/>
          <w:szCs w:val="22"/>
          <w:lang w:val="es-ES_tradnl"/>
        </w:rPr>
        <w:t>[Razón Social o Denominación de la persona moral]</w:t>
      </w:r>
    </w:p>
    <w:p w14:paraId="48DAE123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</w:p>
    <w:p w14:paraId="0FFBD841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</w:p>
    <w:p w14:paraId="4BA3F59A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</w:p>
    <w:p w14:paraId="6C11F36D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</w:p>
    <w:p w14:paraId="07B49EAD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</w:p>
    <w:p w14:paraId="373812EA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b/>
          <w:sz w:val="22"/>
          <w:szCs w:val="22"/>
          <w:lang w:val="es-ES_tradnl"/>
        </w:rPr>
      </w:pPr>
      <w:r w:rsidRPr="00260768">
        <w:rPr>
          <w:rFonts w:ascii="Baskerville Old Face" w:hAnsi="Baskerville Old Face"/>
          <w:b/>
          <w:sz w:val="22"/>
          <w:szCs w:val="22"/>
          <w:lang w:val="es-ES_tradnl"/>
        </w:rPr>
        <w:t>_____________________________________</w:t>
      </w:r>
    </w:p>
    <w:p w14:paraId="7D3A5A18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  <w:r w:rsidRPr="00260768">
        <w:rPr>
          <w:rFonts w:ascii="Baskerville Old Face" w:hAnsi="Baskerville Old Face"/>
          <w:sz w:val="22"/>
          <w:szCs w:val="22"/>
          <w:lang w:val="es-ES_tradnl"/>
        </w:rPr>
        <w:t>Por: [Nombre Completo Representante Legal]</w:t>
      </w:r>
    </w:p>
    <w:p w14:paraId="429F48AC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  <w:r w:rsidRPr="00260768">
        <w:rPr>
          <w:rFonts w:ascii="Baskerville Old Face" w:hAnsi="Baskerville Old Face"/>
          <w:sz w:val="22"/>
          <w:szCs w:val="22"/>
          <w:lang w:val="es-ES_tradnl"/>
        </w:rPr>
        <w:t>Cargo: [Cargo del Representante Legal]</w:t>
      </w:r>
    </w:p>
    <w:p w14:paraId="73B3D55C" w14:textId="77777777" w:rsidR="008F0686" w:rsidRPr="00260768" w:rsidRDefault="008F0686" w:rsidP="008F0686">
      <w:pPr>
        <w:widowControl/>
        <w:autoSpaceDE/>
        <w:autoSpaceDN/>
        <w:adjustRightInd/>
        <w:jc w:val="center"/>
        <w:rPr>
          <w:rFonts w:ascii="Baskerville Old Face" w:eastAsiaTheme="minorHAnsi" w:hAnsi="Baskerville Old Face"/>
          <w:sz w:val="22"/>
          <w:szCs w:val="22"/>
          <w:lang w:val="es-ES_tradnl"/>
        </w:rPr>
      </w:pPr>
    </w:p>
    <w:p w14:paraId="0F0AA67E" w14:textId="77777777" w:rsidR="004D156E" w:rsidRPr="00260768" w:rsidRDefault="00471C98">
      <w:pPr>
        <w:rPr>
          <w:rFonts w:ascii="Baskerville Old Face" w:hAnsi="Baskerville Old Face"/>
          <w:sz w:val="22"/>
          <w:szCs w:val="22"/>
          <w:lang w:val="es-ES_tradnl"/>
        </w:rPr>
      </w:pPr>
    </w:p>
    <w:sectPr w:rsidR="004D156E" w:rsidRPr="002607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08A4" w14:textId="77777777" w:rsidR="00471C98" w:rsidRDefault="00471C98" w:rsidP="00522BA4">
      <w:r>
        <w:separator/>
      </w:r>
    </w:p>
  </w:endnote>
  <w:endnote w:type="continuationSeparator" w:id="0">
    <w:p w14:paraId="73A41BDF" w14:textId="77777777" w:rsidR="00471C98" w:rsidRDefault="00471C98" w:rsidP="0052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EC53" w14:textId="77777777" w:rsidR="00471C98" w:rsidRDefault="00471C98" w:rsidP="00522BA4">
      <w:r>
        <w:separator/>
      </w:r>
    </w:p>
  </w:footnote>
  <w:footnote w:type="continuationSeparator" w:id="0">
    <w:p w14:paraId="476DB0C3" w14:textId="77777777" w:rsidR="00471C98" w:rsidRDefault="00471C98" w:rsidP="0052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86"/>
    <w:rsid w:val="000425AD"/>
    <w:rsid w:val="00260768"/>
    <w:rsid w:val="002B185A"/>
    <w:rsid w:val="00372DC5"/>
    <w:rsid w:val="00471C98"/>
    <w:rsid w:val="004A3A76"/>
    <w:rsid w:val="004F7F82"/>
    <w:rsid w:val="00522BA4"/>
    <w:rsid w:val="00713066"/>
    <w:rsid w:val="007A62FC"/>
    <w:rsid w:val="007E4858"/>
    <w:rsid w:val="008F0686"/>
    <w:rsid w:val="009D375A"/>
    <w:rsid w:val="00A52B32"/>
    <w:rsid w:val="00DB46C6"/>
    <w:rsid w:val="00F64548"/>
    <w:rsid w:val="00F9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20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2B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BA4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522B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BA4"/>
    <w:rPr>
      <w:rFonts w:ascii="Arial" w:eastAsia="Times New Roman" w:hAnsi="Arial" w:cs="Arial"/>
      <w:sz w:val="20"/>
      <w:szCs w:val="20"/>
    </w:rPr>
  </w:style>
  <w:style w:type="paragraph" w:styleId="Revisin">
    <w:name w:val="Revision"/>
    <w:hidden/>
    <w:uiPriority w:val="99"/>
    <w:semiHidden/>
    <w:rsid w:val="009D375A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2022-01-25T21:55:00Z</dcterms:created>
  <dcterms:modified xsi:type="dcterms:W3CDTF">2022-03-24T04:42:00Z</dcterms:modified>
</cp:coreProperties>
</file>